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99" w:rsidRDefault="00257199" w:rsidP="00257199">
      <w:pPr>
        <w:spacing w:line="276" w:lineRule="auto"/>
        <w:ind w:left="265" w:right="431"/>
        <w:jc w:val="both"/>
        <w:rPr>
          <w:sz w:val="24"/>
        </w:rPr>
      </w:pPr>
      <w:r>
        <w:rPr>
          <w:b/>
          <w:sz w:val="24"/>
        </w:rPr>
        <w:t>ACTA NÚMERO DIECINUEVE: Reunidos en el Salón de Sesiones, de la Alcaldía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VILLA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SAN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HERRADURA,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Departamento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  <w:u w:val="thick"/>
        </w:rPr>
        <w:t>LA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PAZ</w:t>
      </w:r>
      <w:r>
        <w:rPr>
          <w:b/>
          <w:sz w:val="24"/>
        </w:rPr>
        <w:t xml:space="preserve">; a las catorce horas treinta minutos, del día: </w:t>
      </w:r>
      <w:r>
        <w:rPr>
          <w:b/>
          <w:sz w:val="24"/>
          <w:u w:val="thick"/>
        </w:rPr>
        <w:t>06 de julio</w:t>
      </w:r>
      <w:r>
        <w:rPr>
          <w:b/>
          <w:sz w:val="24"/>
        </w:rPr>
        <w:t xml:space="preserve"> del año dos mil veinte</w:t>
      </w:r>
      <w:r>
        <w:rPr>
          <w:sz w:val="24"/>
        </w:rPr>
        <w:t xml:space="preserve">. Siendo este el lugar, día y hora señalado para llevar a cabo la sesión EXTRAORDINARIA N°8, del </w:t>
      </w:r>
      <w:r>
        <w:rPr>
          <w:b/>
          <w:sz w:val="24"/>
          <w:u w:val="thick"/>
        </w:rPr>
        <w:t>CONCEJO 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Javier David Cruz Posada, </w:t>
      </w:r>
      <w:r>
        <w:rPr>
          <w:sz w:val="24"/>
        </w:rPr>
        <w:t>y</w:t>
      </w:r>
      <w:r>
        <w:rPr>
          <w:spacing w:val="-41"/>
          <w:sz w:val="24"/>
        </w:rPr>
        <w:t xml:space="preserve"> </w:t>
      </w:r>
      <w:r>
        <w:rPr>
          <w:sz w:val="24"/>
        </w:rPr>
        <w:t>de los</w:t>
      </w:r>
      <w:r>
        <w:rPr>
          <w:spacing w:val="-16"/>
          <w:sz w:val="24"/>
        </w:rPr>
        <w:t xml:space="preserve"> </w:t>
      </w:r>
      <w:r>
        <w:rPr>
          <w:sz w:val="24"/>
        </w:rPr>
        <w:t>regidores</w:t>
      </w:r>
      <w:r>
        <w:rPr>
          <w:spacing w:val="-18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6"/>
          <w:sz w:val="24"/>
        </w:rPr>
        <w:t xml:space="preserve"> </w:t>
      </w:r>
      <w:r>
        <w:rPr>
          <w:sz w:val="24"/>
        </w:rPr>
        <w:t>siguientes: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Francisco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Antonio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Bonilla,</w:t>
      </w:r>
      <w:r>
        <w:rPr>
          <w:b/>
          <w:spacing w:val="-15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José Rolando Rosales Mendoza, Sra. Mari Isabel Castillo Hernández, Tte. Milton Galileo González López, Dra. 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Profesor Melvin Williams Fuentes,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z w:val="24"/>
        </w:rPr>
        <w:t xml:space="preserve"> Minero Díaz</w:t>
      </w:r>
      <w:r>
        <w:rPr>
          <w:sz w:val="24"/>
        </w:rPr>
        <w:t xml:space="preserve">, y 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siguiente</w:t>
      </w:r>
      <w:r>
        <w:rPr>
          <w:spacing w:val="-8"/>
          <w:sz w:val="24"/>
        </w:rPr>
        <w:t xml:space="preserve"> </w:t>
      </w:r>
      <w:r>
        <w:rPr>
          <w:sz w:val="24"/>
        </w:rPr>
        <w:t>manera:</w:t>
      </w:r>
      <w:r>
        <w:rPr>
          <w:spacing w:val="-5"/>
          <w:sz w:val="24"/>
        </w:rPr>
        <w:t xml:space="preserve"> </w:t>
      </w:r>
      <w:r>
        <w:rPr>
          <w:sz w:val="24"/>
        </w:rPr>
        <w:t>1-</w:t>
      </w:r>
      <w:r>
        <w:rPr>
          <w:spacing w:val="-5"/>
          <w:sz w:val="24"/>
        </w:rPr>
        <w:t xml:space="preserve"> </w:t>
      </w:r>
      <w:r>
        <w:rPr>
          <w:sz w:val="24"/>
        </w:rPr>
        <w:t>Bienvenida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pacing w:val="2"/>
          <w:sz w:val="24"/>
        </w:rPr>
        <w:t xml:space="preserve">2- </w:t>
      </w:r>
      <w:r>
        <w:rPr>
          <w:sz w:val="24"/>
        </w:rPr>
        <w:t>Lectura del Acta Anterior 3- Contratación Directa - Suministro de Combustible; 4- Autorización de Segunda Convocatoria - Disposición Final de Desechos Sólidos;</w:t>
      </w:r>
      <w:r>
        <w:rPr>
          <w:spacing w:val="-44"/>
          <w:sz w:val="24"/>
        </w:rPr>
        <w:t xml:space="preserve"> </w:t>
      </w:r>
      <w:r>
        <w:rPr>
          <w:sz w:val="24"/>
        </w:rPr>
        <w:t>5- Síndico Municipal – Solicitud de Control de Herramientas de Trabajo a Unidad de Proyectos.- 6- Otros.-</w:t>
      </w:r>
      <w:r>
        <w:rPr>
          <w:spacing w:val="-6"/>
          <w:sz w:val="24"/>
        </w:rPr>
        <w:t xml:space="preserve"> </w:t>
      </w:r>
      <w:r>
        <w:rPr>
          <w:sz w:val="24"/>
        </w:rPr>
        <w:t>/////////////////////////////////////////</w:t>
      </w:r>
    </w:p>
    <w:p w:rsidR="00257199" w:rsidRDefault="00257199" w:rsidP="00257199">
      <w:pPr>
        <w:pStyle w:val="Textoindependiente"/>
        <w:spacing w:before="2" w:line="276" w:lineRule="auto"/>
        <w:ind w:left="265" w:right="431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 por todos.-</w:t>
      </w:r>
      <w:r>
        <w:rPr>
          <w:spacing w:val="-6"/>
        </w:rPr>
        <w:t xml:space="preserve"> </w:t>
      </w:r>
      <w:r>
        <w:t>//////////////////////////////////////////////////////////</w:t>
      </w:r>
    </w:p>
    <w:p w:rsidR="00257199" w:rsidRDefault="00257199" w:rsidP="00257199">
      <w:pPr>
        <w:spacing w:line="276" w:lineRule="auto"/>
        <w:jc w:val="both"/>
      </w:pPr>
    </w:p>
    <w:p w:rsidR="00257199" w:rsidRDefault="00257199" w:rsidP="00257199">
      <w:pPr>
        <w:pStyle w:val="Textoindependiente"/>
        <w:spacing w:before="72" w:line="276" w:lineRule="auto"/>
        <w:ind w:left="265" w:right="430"/>
        <w:jc w:val="both"/>
      </w:pPr>
      <w:r>
        <w:rPr>
          <w:b/>
        </w:rPr>
        <w:t xml:space="preserve">ACUERDO NÚMERO DOS: </w:t>
      </w:r>
      <w:r>
        <w:t>El concejo Municipal de la Villa San Luis la Herradura Departamento de la Paz en uso de sus facultades legales que le confiere el</w:t>
      </w:r>
      <w:r>
        <w:rPr>
          <w:spacing w:val="-47"/>
        </w:rPr>
        <w:t xml:space="preserve"> </w:t>
      </w:r>
      <w:r>
        <w:t xml:space="preserve">Código Municipal y la Ley LACAP; y considerando </w:t>
      </w:r>
      <w:r>
        <w:rPr>
          <w:b/>
        </w:rPr>
        <w:t xml:space="preserve">I- </w:t>
      </w:r>
      <w:r>
        <w:t xml:space="preserve">que en Acuerdo Número Cuatro, del Acta Número Dieciocho, de fecha 29 de junio del corriente año, se acordó declarar </w:t>
      </w:r>
      <w:r>
        <w:rPr>
          <w:b/>
        </w:rPr>
        <w:t xml:space="preserve">DESIERTO, </w:t>
      </w:r>
      <w:r>
        <w:t xml:space="preserve">el proceso de Licitación </w:t>
      </w:r>
      <w:r>
        <w:rPr>
          <w:b/>
        </w:rPr>
        <w:t xml:space="preserve">LP No. 04-2020 Segunda Convocatoria </w:t>
      </w:r>
      <w:r>
        <w:t xml:space="preserve">Denominado “Suministro de Combustible </w:t>
      </w:r>
      <w:proofErr w:type="spellStart"/>
      <w:r>
        <w:t>Diésel</w:t>
      </w:r>
      <w:proofErr w:type="spellEnd"/>
      <w:r>
        <w:t xml:space="preserve"> y Gasolina Regular, para la Alcaldía San Luis La Herradura” </w:t>
      </w:r>
      <w:r>
        <w:rPr>
          <w:b/>
        </w:rPr>
        <w:t xml:space="preserve">II- </w:t>
      </w:r>
      <w:r>
        <w:t>que para la continuidad de dicho proceso la unidad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adquisiciones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contrataciones</w:t>
      </w:r>
      <w:r>
        <w:rPr>
          <w:spacing w:val="-12"/>
        </w:rPr>
        <w:t xml:space="preserve"> </w:t>
      </w:r>
      <w:r>
        <w:t>institucionales,</w:t>
      </w:r>
      <w:r>
        <w:rPr>
          <w:spacing w:val="-5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recomendación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 xml:space="preserve">la comisión evaluadora de ofertas, solicita, se adjudique por contratación directa, el proceso </w:t>
      </w:r>
      <w:r>
        <w:rPr>
          <w:b/>
        </w:rPr>
        <w:t xml:space="preserve">CD 02-2020 </w:t>
      </w:r>
      <w:r>
        <w:t xml:space="preserve">Denominado “Suministro de Combustible </w:t>
      </w:r>
      <w:proofErr w:type="spellStart"/>
      <w:r>
        <w:t>Diésel</w:t>
      </w:r>
      <w:proofErr w:type="spellEnd"/>
      <w:r>
        <w:t xml:space="preserve"> y Gasolina Regular, para la Alcaldía San Luis La Herradura”; a la </w:t>
      </w:r>
      <w:r>
        <w:lastRenderedPageBreak/>
        <w:t xml:space="preserve">empresa FECOOPAZ DE R.L.; por tanto el Concejo Municipal, </w:t>
      </w:r>
      <w:r>
        <w:rPr>
          <w:b/>
        </w:rPr>
        <w:t xml:space="preserve">ACUERDA: a) </w:t>
      </w:r>
      <w:r>
        <w:t xml:space="preserve">Adjudicar el proceso de contratación directa N° 02-2020; Denominado “Suministro de Combustible </w:t>
      </w:r>
      <w:proofErr w:type="spellStart"/>
      <w:r>
        <w:t>Diésel</w:t>
      </w:r>
      <w:proofErr w:type="spellEnd"/>
      <w:r>
        <w:t xml:space="preserve"> y Gasolina Regular, para la Alcaldía San Luis La Herradura” a la empresa FEDERACIÓN DE COOPERATIVAS DE PRODUCCIÓN Y SERVICIOS PESQUEROS</w:t>
      </w:r>
      <w:r>
        <w:rPr>
          <w:spacing w:val="29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PAZ,</w:t>
      </w:r>
      <w:r>
        <w:rPr>
          <w:spacing w:val="31"/>
        </w:rPr>
        <w:t xml:space="preserve"> </w:t>
      </w:r>
      <w:r>
        <w:t>RESPONSABILIDAD</w:t>
      </w:r>
      <w:r>
        <w:rPr>
          <w:spacing w:val="30"/>
        </w:rPr>
        <w:t xml:space="preserve"> </w:t>
      </w:r>
      <w:r>
        <w:t>LIMITADA</w:t>
      </w:r>
      <w:r>
        <w:rPr>
          <w:spacing w:val="28"/>
        </w:rPr>
        <w:t xml:space="preserve"> </w:t>
      </w:r>
      <w:r>
        <w:t>,</w:t>
      </w:r>
      <w:r>
        <w:rPr>
          <w:spacing w:val="29"/>
        </w:rPr>
        <w:t xml:space="preserve"> </w:t>
      </w:r>
      <w:r>
        <w:t>“FECOOPAZ</w:t>
      </w:r>
      <w:r>
        <w:rPr>
          <w:spacing w:val="31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R.L.”</w:t>
      </w:r>
    </w:p>
    <w:p w:rsidR="00257199" w:rsidRDefault="00257199" w:rsidP="00257199">
      <w:pPr>
        <w:pStyle w:val="Textoindependiente"/>
        <w:spacing w:line="276" w:lineRule="auto"/>
        <w:ind w:left="265" w:right="435"/>
        <w:jc w:val="both"/>
      </w:pPr>
      <w:proofErr w:type="gramStart"/>
      <w:r>
        <w:t>para</w:t>
      </w:r>
      <w:proofErr w:type="gramEnd"/>
      <w:r>
        <w:t xml:space="preserve"> el periodo comprendido a partir del 06 de julio al 31 de diciembre del corriente año.</w:t>
      </w:r>
      <w:r>
        <w:rPr>
          <w:spacing w:val="-8"/>
        </w:rPr>
        <w:t xml:space="preserve"> </w:t>
      </w:r>
      <w:r>
        <w:rPr>
          <w:b/>
        </w:rPr>
        <w:t>b)</w:t>
      </w:r>
      <w:r>
        <w:rPr>
          <w:b/>
          <w:spacing w:val="-10"/>
        </w:rPr>
        <w:t xml:space="preserve"> </w:t>
      </w:r>
      <w:r>
        <w:t>Autorizar</w:t>
      </w:r>
      <w:r>
        <w:rPr>
          <w:spacing w:val="-10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Tesorero</w:t>
      </w:r>
      <w:r>
        <w:rPr>
          <w:spacing w:val="-8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erogación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fondos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conformidad a la documentación legal que se le presente, hasta por el monto máxima del equivalente a 6,800 galones de combustible </w:t>
      </w:r>
      <w:proofErr w:type="spellStart"/>
      <w:r>
        <w:t>diésel</w:t>
      </w:r>
      <w:proofErr w:type="spellEnd"/>
      <w:r>
        <w:t xml:space="preserve"> y 2,300 galones de combustible gasolina regular </w:t>
      </w:r>
      <w:r>
        <w:rPr>
          <w:b/>
        </w:rPr>
        <w:t xml:space="preserve">c) </w:t>
      </w:r>
      <w:r>
        <w:t xml:space="preserve">Autorizar al Alcalde Municipal Napoleón Armando Iraheta Jirón para que en nombre y representación de este Concejo Municipal firme el contrato correspondiente; </w:t>
      </w:r>
      <w:r>
        <w:rPr>
          <w:b/>
        </w:rPr>
        <w:t xml:space="preserve">d) </w:t>
      </w:r>
      <w:r>
        <w:t xml:space="preserve">Nombrar como administradora del contrato a </w:t>
      </w:r>
      <w:proofErr w:type="spellStart"/>
      <w:r>
        <w:t>Gabi</w:t>
      </w:r>
      <w:proofErr w:type="spellEnd"/>
      <w:r>
        <w:t xml:space="preserve"> de Jesús Elías Rivas, actualmente con el cargo de Auxiliar de Sindicatura.- Certifíquese y Notifíquese.-</w:t>
      </w:r>
      <w:r>
        <w:rPr>
          <w:spacing w:val="-2"/>
        </w:rPr>
        <w:t xml:space="preserve"> </w:t>
      </w:r>
      <w:r>
        <w:t>////////////////////////////////////</w:t>
      </w:r>
    </w:p>
    <w:p w:rsidR="00257199" w:rsidRDefault="00257199" w:rsidP="00257199">
      <w:pPr>
        <w:pStyle w:val="Textoindependiente"/>
        <w:spacing w:before="2" w:line="276" w:lineRule="auto"/>
        <w:ind w:left="265" w:right="433"/>
        <w:jc w:val="both"/>
        <w:rPr>
          <w:b/>
        </w:rPr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TRES:</w:t>
      </w:r>
      <w:r>
        <w:rPr>
          <w:b/>
          <w:spacing w:val="-10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concejo</w:t>
      </w:r>
      <w:r>
        <w:rPr>
          <w:spacing w:val="-6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Villa</w:t>
      </w:r>
      <w:r>
        <w:rPr>
          <w:spacing w:val="-6"/>
        </w:rPr>
        <w:t xml:space="preserve"> </w:t>
      </w:r>
      <w:r>
        <w:t>San</w:t>
      </w:r>
      <w:r>
        <w:rPr>
          <w:spacing w:val="-8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Herradura Departamento de la Paz en uso de sus facultades legales que le confiere el</w:t>
      </w:r>
      <w:r>
        <w:rPr>
          <w:spacing w:val="-47"/>
        </w:rPr>
        <w:t xml:space="preserve"> </w:t>
      </w:r>
      <w:r>
        <w:t xml:space="preserve">Código Municipal y la Ley LACAP; y en vista que en Acuerdo Número Ocho, del Acta Número Dieciséis, de fecha quince de junio del corriente año, se aprobaron las bases de licitación para el proceso de Licitación </w:t>
      </w:r>
      <w:r>
        <w:rPr>
          <w:b/>
        </w:rPr>
        <w:t xml:space="preserve">LP No. 01-2020 </w:t>
      </w:r>
      <w:r>
        <w:t>Denominado “Prestación de Servicios de Tratamiento y Disposición Final de Desechos Sólidos, Municipio San Luis La Herradura”, y en vista que de acuerdo a lo expuesto por la Unidad de Adquisiciones y Contrataciones Institucionales se venció el plazo de conformidad</w:t>
      </w:r>
      <w:r>
        <w:rPr>
          <w:spacing w:val="-16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Ley</w:t>
      </w:r>
      <w:r>
        <w:rPr>
          <w:spacing w:val="-14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han</w:t>
      </w:r>
      <w:r>
        <w:rPr>
          <w:spacing w:val="-13"/>
        </w:rPr>
        <w:t xml:space="preserve"> </w:t>
      </w:r>
      <w:r>
        <w:t>recibido</w:t>
      </w:r>
      <w:r>
        <w:rPr>
          <w:spacing w:val="-14"/>
        </w:rPr>
        <w:t xml:space="preserve"> </w:t>
      </w:r>
      <w:r>
        <w:t>ninguna</w:t>
      </w:r>
      <w:r>
        <w:rPr>
          <w:spacing w:val="-15"/>
        </w:rPr>
        <w:t xml:space="preserve"> </w:t>
      </w:r>
      <w:r>
        <w:t>oferta</w:t>
      </w:r>
      <w:r>
        <w:rPr>
          <w:spacing w:val="-16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dicho</w:t>
      </w:r>
      <w:r>
        <w:rPr>
          <w:spacing w:val="-11"/>
        </w:rPr>
        <w:t xml:space="preserve"> </w:t>
      </w:r>
      <w:r>
        <w:t>proceso;</w:t>
      </w:r>
      <w:r>
        <w:rPr>
          <w:spacing w:val="-15"/>
        </w:rPr>
        <w:t xml:space="preserve"> </w:t>
      </w:r>
      <w:r>
        <w:t>solicita de declare desierto el proceso antes mencionado y a la vez se autorice realizar los procesos para Segunda Convocatoria; por tanto el Concejo Municipal,</w:t>
      </w:r>
      <w:r>
        <w:rPr>
          <w:spacing w:val="9"/>
        </w:rPr>
        <w:t xml:space="preserve"> </w:t>
      </w:r>
      <w:r>
        <w:rPr>
          <w:b/>
        </w:rPr>
        <w:t>ACUERDA:</w:t>
      </w:r>
    </w:p>
    <w:p w:rsidR="00257199" w:rsidRDefault="00257199" w:rsidP="00257199">
      <w:pPr>
        <w:pStyle w:val="Textoindependiente"/>
        <w:spacing w:line="276" w:lineRule="auto"/>
        <w:ind w:left="265" w:right="432"/>
        <w:jc w:val="both"/>
        <w:rPr>
          <w:b/>
        </w:rPr>
      </w:pPr>
      <w:r>
        <w:rPr>
          <w:b/>
        </w:rPr>
        <w:t xml:space="preserve">a) </w:t>
      </w:r>
      <w:r>
        <w:t xml:space="preserve">Declarar </w:t>
      </w:r>
      <w:r>
        <w:rPr>
          <w:b/>
        </w:rPr>
        <w:t xml:space="preserve">DESIERTO, </w:t>
      </w:r>
      <w:r>
        <w:t xml:space="preserve">el proceso de Licitación </w:t>
      </w:r>
      <w:r>
        <w:rPr>
          <w:b/>
        </w:rPr>
        <w:t xml:space="preserve">LP No. 01-2020 </w:t>
      </w:r>
      <w:r>
        <w:t xml:space="preserve">Denominado “Prestación de Servicios de Tratamiento y Disposición Final de Desechos Sólidos, Municipio San Luis La Herradura”, </w:t>
      </w:r>
      <w:r>
        <w:rPr>
          <w:b/>
        </w:rPr>
        <w:t xml:space="preserve">b) </w:t>
      </w:r>
      <w:r>
        <w:t xml:space="preserve">Autorizar a la Unidad de Adquisiciones y Contrataciones Institucionales, realizar de conformidad a la LACAP vigente los procesos respectivos de </w:t>
      </w:r>
      <w:r>
        <w:rPr>
          <w:b/>
        </w:rPr>
        <w:t xml:space="preserve">Segunda Convocatoria </w:t>
      </w:r>
      <w:r>
        <w:t>para la Licitación del Proceso</w:t>
      </w:r>
      <w:r>
        <w:rPr>
          <w:spacing w:val="-22"/>
        </w:rPr>
        <w:t xml:space="preserve"> </w:t>
      </w:r>
      <w:r>
        <w:rPr>
          <w:b/>
        </w:rPr>
        <w:t>LP</w:t>
      </w:r>
    </w:p>
    <w:p w:rsidR="00257199" w:rsidRDefault="00257199" w:rsidP="00257199">
      <w:pPr>
        <w:pStyle w:val="Textoindependiente"/>
        <w:spacing w:before="72" w:line="276" w:lineRule="auto"/>
        <w:ind w:left="265" w:right="433"/>
        <w:jc w:val="both"/>
      </w:pPr>
      <w:r>
        <w:rPr>
          <w:b/>
        </w:rPr>
        <w:t xml:space="preserve">No. 05-2020 </w:t>
      </w:r>
      <w:r>
        <w:t xml:space="preserve">Denominado “Prestación de Servicios de Tratamiento y Disposición Final de Desechos Sólidos, Municipio San Luis La Herradura” </w:t>
      </w:r>
      <w:r>
        <w:rPr>
          <w:b/>
        </w:rPr>
        <w:t xml:space="preserve">b) </w:t>
      </w:r>
      <w:r>
        <w:t xml:space="preserve">Autorizar al Tesorero Municipal para la erogación de fondos necesarios para la publicación en los periódicos de mayor circulación, los debidos avisos de licitación; </w:t>
      </w:r>
      <w:r>
        <w:rPr>
          <w:b/>
        </w:rPr>
        <w:t xml:space="preserve">c) </w:t>
      </w:r>
      <w:r>
        <w:t xml:space="preserve">Nombrar como Integrantes de la Comisión del Proceso </w:t>
      </w:r>
      <w:r>
        <w:rPr>
          <w:b/>
        </w:rPr>
        <w:t xml:space="preserve">LP No. </w:t>
      </w:r>
      <w:r>
        <w:rPr>
          <w:b/>
        </w:rPr>
        <w:lastRenderedPageBreak/>
        <w:t xml:space="preserve">05-2020 </w:t>
      </w:r>
      <w:r>
        <w:t xml:space="preserve">a: Claudia </w:t>
      </w:r>
      <w:proofErr w:type="spellStart"/>
      <w:r>
        <w:t>Yesenia</w:t>
      </w:r>
      <w:proofErr w:type="spellEnd"/>
      <w:r>
        <w:t xml:space="preserve"> Martínez jefa UACI; Lic. Manuel Antonio Osegueda Cuevas jefe de Servicio Municipales; y Karla Maricela Rodríguez Orellana jefa de la Unidad Financiera Institucional.- Certifíquese y Notifíquese.- ///////////////////////////</w:t>
      </w:r>
    </w:p>
    <w:p w:rsidR="00257199" w:rsidRDefault="00257199" w:rsidP="00257199">
      <w:pPr>
        <w:pStyle w:val="Textoindependiente"/>
        <w:spacing w:line="276" w:lineRule="auto"/>
        <w:ind w:left="265" w:right="429"/>
        <w:jc w:val="both"/>
      </w:pPr>
      <w:r>
        <w:rPr>
          <w:b/>
        </w:rPr>
        <w:t xml:space="preserve">ACUERDO NÚMERO CUATRO: </w:t>
      </w:r>
      <w:r>
        <w:t>El concejo Municipal de la Villa San Luis la Herradura</w:t>
      </w:r>
      <w:r>
        <w:rPr>
          <w:spacing w:val="-10"/>
        </w:rPr>
        <w:t xml:space="preserve"> </w:t>
      </w:r>
      <w:r>
        <w:t>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5"/>
        </w:rPr>
        <w:t xml:space="preserve"> </w:t>
      </w:r>
      <w:r>
        <w:t>legales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 xml:space="preserve">confiere el Código Municipal y considerando </w:t>
      </w:r>
      <w:r>
        <w:rPr>
          <w:b/>
        </w:rPr>
        <w:t xml:space="preserve">I- </w:t>
      </w:r>
      <w:r>
        <w:t xml:space="preserve">la petición presentada por parte del Síndico Municipal, en la cual menciona que en relación a sus atribuciones y deberes que como miembro del Concejo le corresponden así como las que le exige el Código Municipal en su Art. 51; solicita se autorice y delegue personal, o se nombre comisión; para poder realizar, el respectivo control de herramientas de trabajo a la unidad de proyectos; por tanto el Concejo Municipal </w:t>
      </w:r>
      <w:r>
        <w:rPr>
          <w:b/>
        </w:rPr>
        <w:t xml:space="preserve">ACUERDA: a) </w:t>
      </w:r>
      <w:r>
        <w:t xml:space="preserve">Autorizar la realización de un control de herramientas de trabajo a la unidad de proyectos; y delegar la coordinación del mismo al Síndico Municipal: Javier David Cruz Posada; quien procederá a convocar a las personas que considere idóneas para </w:t>
      </w:r>
      <w:proofErr w:type="spellStart"/>
      <w:r>
        <w:t>para</w:t>
      </w:r>
      <w:proofErr w:type="spellEnd"/>
      <w:r>
        <w:t xml:space="preserve"> llevar a cabo el respectivo control de herramientas; así como la programación de la</w:t>
      </w:r>
      <w:r>
        <w:rPr>
          <w:spacing w:val="-45"/>
        </w:rPr>
        <w:t xml:space="preserve"> </w:t>
      </w:r>
      <w:r>
        <w:t>fecha para el mismo.- Certifíquese y Notifíquese.-</w:t>
      </w:r>
      <w:r>
        <w:rPr>
          <w:spacing w:val="-10"/>
        </w:rPr>
        <w:t xml:space="preserve"> </w:t>
      </w:r>
      <w:r>
        <w:t>////////////////////////////////////////</w:t>
      </w:r>
    </w:p>
    <w:p w:rsidR="00257199" w:rsidRDefault="00257199" w:rsidP="00257199">
      <w:pPr>
        <w:pStyle w:val="Textoindependiente"/>
        <w:spacing w:before="1" w:line="276" w:lineRule="auto"/>
        <w:ind w:left="265" w:right="432"/>
        <w:jc w:val="both"/>
        <w:rPr>
          <w:b/>
        </w:rPr>
      </w:pPr>
      <w:r>
        <w:rPr>
          <w:b/>
        </w:rPr>
        <w:t xml:space="preserve">ACUERDO NUMERO CINCO: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 xml:space="preserve">confiere el Código Municipal, y considerando </w:t>
      </w:r>
      <w:r>
        <w:rPr>
          <w:b/>
        </w:rPr>
        <w:t xml:space="preserve">I- </w:t>
      </w:r>
      <w:r>
        <w:t>que según acuerdo municipal número cinco del</w:t>
      </w:r>
      <w:r>
        <w:rPr>
          <w:spacing w:val="-10"/>
        </w:rPr>
        <w:t xml:space="preserve"> </w:t>
      </w:r>
      <w:r>
        <w:t>acta</w:t>
      </w:r>
      <w:r>
        <w:rPr>
          <w:spacing w:val="-8"/>
        </w:rPr>
        <w:t xml:space="preserve"> </w:t>
      </w:r>
      <w:r>
        <w:t>número</w:t>
      </w:r>
      <w:r>
        <w:rPr>
          <w:spacing w:val="-10"/>
        </w:rPr>
        <w:t xml:space="preserve"> </w:t>
      </w:r>
      <w:r>
        <w:t>dieciocho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fecha</w:t>
      </w:r>
      <w:r>
        <w:rPr>
          <w:spacing w:val="-10"/>
        </w:rPr>
        <w:t xml:space="preserve"> </w:t>
      </w:r>
      <w:r>
        <w:t>29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junio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corriente</w:t>
      </w:r>
      <w:r>
        <w:rPr>
          <w:spacing w:val="-10"/>
        </w:rPr>
        <w:t xml:space="preserve"> </w:t>
      </w:r>
      <w:r>
        <w:t>año</w:t>
      </w:r>
      <w:r>
        <w:rPr>
          <w:spacing w:val="-7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acordó</w:t>
      </w:r>
      <w:r>
        <w:rPr>
          <w:spacing w:val="-10"/>
        </w:rPr>
        <w:t xml:space="preserve"> </w:t>
      </w:r>
      <w:r>
        <w:t xml:space="preserve">priorizar el proyecto Reparación y Mejoras a la Red de Electrificación que se dañó a causa de la Tormenta Tropical AMANDA; y se requirió al jefe de mantenimiento eléctrico; la elaboración de una Carpeta Técnica, correspondiente; </w:t>
      </w:r>
      <w:r>
        <w:rPr>
          <w:b/>
        </w:rPr>
        <w:t xml:space="preserve">II- </w:t>
      </w:r>
      <w:r>
        <w:t>que este día el jefe de mantenimiento eléctrico, Israel Rojas Martínez; ha presentado la carpeta técnica para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proyecto</w:t>
      </w:r>
      <w:r>
        <w:rPr>
          <w:spacing w:val="-6"/>
        </w:rPr>
        <w:t xml:space="preserve"> </w:t>
      </w:r>
      <w:r>
        <w:t>denominado:</w:t>
      </w:r>
      <w:r>
        <w:rPr>
          <w:spacing w:val="-4"/>
        </w:rPr>
        <w:t xml:space="preserve"> </w:t>
      </w:r>
      <w:r>
        <w:t>Reparación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Mejoras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Red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Electrificación</w:t>
      </w:r>
      <w:r>
        <w:rPr>
          <w:spacing w:val="-6"/>
        </w:rPr>
        <w:t xml:space="preserve"> </w:t>
      </w:r>
      <w:r>
        <w:t>que se dañó a causa de la Tormenta Tropical AMANDA, San Luis La Herradura; con</w:t>
      </w:r>
      <w:r>
        <w:rPr>
          <w:spacing w:val="-45"/>
        </w:rPr>
        <w:t xml:space="preserve"> </w:t>
      </w:r>
      <w:r>
        <w:t xml:space="preserve">un monto total para su ejecución de Quince Mil, Ochocientos Noventa y Uno 75/100 “$15,891.75” dólares de los estados unidos de norte </w:t>
      </w:r>
      <w:proofErr w:type="spellStart"/>
      <w:r>
        <w:t>américa</w:t>
      </w:r>
      <w:proofErr w:type="spellEnd"/>
      <w:r>
        <w:t>, por tanto el Concejo Municipal</w:t>
      </w:r>
      <w:r>
        <w:rPr>
          <w:spacing w:val="-6"/>
        </w:rPr>
        <w:t xml:space="preserve"> </w:t>
      </w:r>
      <w:r>
        <w:rPr>
          <w:b/>
        </w:rPr>
        <w:t>ACUERDA:</w:t>
      </w:r>
      <w:r>
        <w:rPr>
          <w:b/>
          <w:spacing w:val="-7"/>
        </w:rPr>
        <w:t xml:space="preserve"> </w:t>
      </w:r>
      <w:r>
        <w:rPr>
          <w:b/>
        </w:rPr>
        <w:t>a)</w:t>
      </w:r>
      <w:r>
        <w:rPr>
          <w:b/>
          <w:spacing w:val="-7"/>
        </w:rPr>
        <w:t xml:space="preserve"> </w:t>
      </w:r>
      <w:r>
        <w:t>Aprobar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Carpeta</w:t>
      </w:r>
      <w:r>
        <w:rPr>
          <w:spacing w:val="-8"/>
        </w:rPr>
        <w:t xml:space="preserve"> </w:t>
      </w:r>
      <w:r>
        <w:t>Técnica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proyecto</w:t>
      </w:r>
      <w:r>
        <w:rPr>
          <w:spacing w:val="-4"/>
        </w:rPr>
        <w:t xml:space="preserve"> </w:t>
      </w:r>
      <w:r>
        <w:t xml:space="preserve">denominado: Reparación y Mejoras a la Red de Electrificación que se dañó a causa de la Tormenta Tropical AMANDA, San Luis La Herradura; con un monto total para su ejecución de Quince Mil, Ochocientos Noventa y Uno 75/100 “$15,891.75”; el cual se ejecutara bajo el sistema de </w:t>
      </w:r>
      <w:r>
        <w:rPr>
          <w:b/>
        </w:rPr>
        <w:t>Administración</w:t>
      </w:r>
      <w:r>
        <w:t>, y será financiado con los fondos aprobados por la Asamblea Legislativa, y otorgados a los Gobiernos Municipales con los criterios establecidos en la Ley FODES, para el desarrollo de proyectos enmarcados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emergencia</w:t>
      </w:r>
      <w:r>
        <w:rPr>
          <w:spacing w:val="-6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pandemia</w:t>
      </w:r>
      <w:r>
        <w:rPr>
          <w:spacing w:val="-3"/>
        </w:rPr>
        <w:t xml:space="preserve"> </w:t>
      </w:r>
      <w:r>
        <w:t>COVID-19</w:t>
      </w:r>
      <w:r>
        <w:rPr>
          <w:spacing w:val="-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rPr>
          <w:b/>
        </w:rPr>
        <w:t>alerta</w:t>
      </w:r>
      <w:r>
        <w:rPr>
          <w:b/>
          <w:spacing w:val="-4"/>
        </w:rPr>
        <w:t xml:space="preserve"> </w:t>
      </w:r>
      <w:r>
        <w:rPr>
          <w:b/>
        </w:rPr>
        <w:t>roja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la</w:t>
      </w:r>
    </w:p>
    <w:p w:rsidR="00257199" w:rsidRDefault="00257199" w:rsidP="00257199">
      <w:pPr>
        <w:pStyle w:val="Textoindependiente"/>
        <w:spacing w:before="72" w:line="276" w:lineRule="auto"/>
        <w:ind w:left="265" w:right="431"/>
        <w:jc w:val="both"/>
      </w:pPr>
      <w:r>
        <w:rPr>
          <w:b/>
        </w:rPr>
        <w:lastRenderedPageBreak/>
        <w:t xml:space="preserve">Tormenta Tropical “AMANDA”; b) </w:t>
      </w:r>
      <w:r>
        <w:t>Autorizar a la jefa de la Unidad de Adquisiciones y Contrataciones Institucionales UACI; para que realice los</w:t>
      </w:r>
      <w:r>
        <w:rPr>
          <w:spacing w:val="-32"/>
        </w:rPr>
        <w:t xml:space="preserve"> </w:t>
      </w:r>
      <w:r>
        <w:t>procesos de</w:t>
      </w:r>
      <w:r>
        <w:rPr>
          <w:spacing w:val="-6"/>
        </w:rPr>
        <w:t xml:space="preserve"> </w:t>
      </w:r>
      <w:r>
        <w:t>compra</w:t>
      </w:r>
      <w:r>
        <w:rPr>
          <w:spacing w:val="-9"/>
        </w:rPr>
        <w:t xml:space="preserve"> </w:t>
      </w:r>
      <w:r>
        <w:t>correspondientes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7"/>
        </w:rPr>
        <w:t xml:space="preserve"> </w:t>
      </w:r>
      <w:r>
        <w:t>LACAP</w:t>
      </w:r>
      <w:r>
        <w:rPr>
          <w:spacing w:val="-7"/>
        </w:rPr>
        <w:t xml:space="preserve"> </w:t>
      </w:r>
      <w:r>
        <w:t>vigente;</w:t>
      </w:r>
      <w:r>
        <w:rPr>
          <w:spacing w:val="-3"/>
        </w:rPr>
        <w:t xml:space="preserve"> </w:t>
      </w:r>
      <w:r>
        <w:rPr>
          <w:b/>
        </w:rPr>
        <w:t>c)</w:t>
      </w:r>
      <w:r>
        <w:rPr>
          <w:b/>
          <w:spacing w:val="-12"/>
        </w:rPr>
        <w:t xml:space="preserve"> </w:t>
      </w:r>
      <w:r>
        <w:t>Autorizar</w:t>
      </w:r>
      <w:r>
        <w:rPr>
          <w:spacing w:val="-10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jefe de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Unidad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Presupuesto,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realice</w:t>
      </w:r>
      <w:r>
        <w:rPr>
          <w:spacing w:val="-4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reprogramaciones</w:t>
      </w:r>
      <w:r>
        <w:rPr>
          <w:spacing w:val="-4"/>
        </w:rPr>
        <w:t xml:space="preserve"> </w:t>
      </w:r>
      <w:r>
        <w:t>necesarias,</w:t>
      </w:r>
      <w:r>
        <w:rPr>
          <w:spacing w:val="-7"/>
        </w:rPr>
        <w:t xml:space="preserve"> </w:t>
      </w:r>
      <w:r>
        <w:t>al presupuesto</w:t>
      </w:r>
      <w:r>
        <w:rPr>
          <w:spacing w:val="-14"/>
        </w:rPr>
        <w:t xml:space="preserve"> </w:t>
      </w:r>
      <w:r>
        <w:t>municipal</w:t>
      </w:r>
      <w:r>
        <w:rPr>
          <w:spacing w:val="-17"/>
        </w:rPr>
        <w:t xml:space="preserve"> </w:t>
      </w:r>
      <w:r>
        <w:t>vigente,</w:t>
      </w:r>
      <w:r>
        <w:rPr>
          <w:spacing w:val="-13"/>
        </w:rPr>
        <w:t xml:space="preserve"> </w:t>
      </w:r>
      <w:r>
        <w:t>según</w:t>
      </w:r>
      <w:r>
        <w:rPr>
          <w:spacing w:val="-13"/>
        </w:rPr>
        <w:t xml:space="preserve"> </w:t>
      </w:r>
      <w:r>
        <w:t>necesidad;</w:t>
      </w:r>
      <w:r>
        <w:rPr>
          <w:spacing w:val="-10"/>
        </w:rPr>
        <w:t xml:space="preserve"> </w:t>
      </w:r>
      <w:r>
        <w:rPr>
          <w:b/>
        </w:rPr>
        <w:t>d)</w:t>
      </w:r>
      <w:r>
        <w:rPr>
          <w:b/>
          <w:spacing w:val="-15"/>
        </w:rPr>
        <w:t xml:space="preserve"> </w:t>
      </w:r>
      <w:r>
        <w:t>Autorizar</w:t>
      </w:r>
      <w:r>
        <w:rPr>
          <w:spacing w:val="-15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Tesorero</w:t>
      </w:r>
      <w:r>
        <w:rPr>
          <w:spacing w:val="-14"/>
        </w:rPr>
        <w:t xml:space="preserve"> </w:t>
      </w:r>
      <w:r>
        <w:t>Municipal Cesar</w:t>
      </w:r>
      <w:r>
        <w:rPr>
          <w:spacing w:val="-6"/>
        </w:rPr>
        <w:t xml:space="preserve"> </w:t>
      </w:r>
      <w:r>
        <w:t>Alonso</w:t>
      </w:r>
      <w:r>
        <w:rPr>
          <w:spacing w:val="-7"/>
        </w:rPr>
        <w:t xml:space="preserve"> </w:t>
      </w:r>
      <w:r>
        <w:t>Villalta</w:t>
      </w:r>
      <w:r>
        <w:rPr>
          <w:spacing w:val="-4"/>
        </w:rPr>
        <w:t xml:space="preserve"> </w:t>
      </w:r>
      <w:r>
        <w:t>Reyes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gestione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Banco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Fomento</w:t>
      </w:r>
      <w:r>
        <w:rPr>
          <w:spacing w:val="-5"/>
        </w:rPr>
        <w:t xml:space="preserve"> </w:t>
      </w:r>
      <w:r>
        <w:t xml:space="preserve">Agropecuario Sucursal Zacatecoluca la apertura de la cuenta corriente respectiva; Nombrando como Titulares Autorizados para todo trámite a Cesar Alonso Villalta Reyes Tesorero Municipal, al Sr. Napoleón Armando Iraheta Jirón Alcalde Municipal, y a Mari Isabel Castillo Hernández, Tercer Regidor Propietario, en todo cheque serán necesarias dos firmas siendo indispensable la del Tesorero Municipal; </w:t>
      </w:r>
      <w:r>
        <w:rPr>
          <w:b/>
        </w:rPr>
        <w:t xml:space="preserve">e) </w:t>
      </w:r>
      <w:r>
        <w:t>Autorizar al</w:t>
      </w:r>
      <w:r>
        <w:rPr>
          <w:spacing w:val="-5"/>
        </w:rPr>
        <w:t xml:space="preserve"> </w:t>
      </w:r>
      <w:r>
        <w:t>Tesorero</w:t>
      </w:r>
      <w:r>
        <w:rPr>
          <w:spacing w:val="-6"/>
        </w:rPr>
        <w:t xml:space="preserve"> </w:t>
      </w:r>
      <w:r>
        <w:t>Municipal,</w:t>
      </w:r>
      <w:r>
        <w:rPr>
          <w:spacing w:val="-7"/>
        </w:rPr>
        <w:t xml:space="preserve"> </w:t>
      </w:r>
      <w:r>
        <w:t>Cesar</w:t>
      </w:r>
      <w:r>
        <w:rPr>
          <w:spacing w:val="-4"/>
        </w:rPr>
        <w:t xml:space="preserve"> </w:t>
      </w:r>
      <w:r>
        <w:t>Alonso</w:t>
      </w:r>
      <w:r>
        <w:rPr>
          <w:spacing w:val="-6"/>
        </w:rPr>
        <w:t xml:space="preserve"> </w:t>
      </w:r>
      <w:r>
        <w:t>Villalta</w:t>
      </w:r>
      <w:r>
        <w:rPr>
          <w:spacing w:val="-3"/>
        </w:rPr>
        <w:t xml:space="preserve"> </w:t>
      </w:r>
      <w:r>
        <w:t>Reyes,</w:t>
      </w:r>
      <w:r>
        <w:rPr>
          <w:spacing w:val="-5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erogaciones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 correspondientes,</w:t>
      </w:r>
      <w:r>
        <w:rPr>
          <w:spacing w:val="-19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conformidad</w:t>
      </w:r>
      <w:r>
        <w:rPr>
          <w:spacing w:val="-19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documentación</w:t>
      </w:r>
      <w:r>
        <w:rPr>
          <w:spacing w:val="-17"/>
        </w:rPr>
        <w:t xml:space="preserve"> </w:t>
      </w:r>
      <w:r>
        <w:t>legal</w:t>
      </w:r>
      <w:r>
        <w:rPr>
          <w:spacing w:val="-19"/>
        </w:rPr>
        <w:t xml:space="preserve"> </w:t>
      </w:r>
      <w:r>
        <w:t>que</w:t>
      </w:r>
      <w:r>
        <w:rPr>
          <w:spacing w:val="-19"/>
        </w:rPr>
        <w:t xml:space="preserve"> </w:t>
      </w:r>
      <w:r>
        <w:t>se</w:t>
      </w:r>
      <w:r>
        <w:rPr>
          <w:spacing w:val="-18"/>
        </w:rPr>
        <w:t xml:space="preserve"> </w:t>
      </w:r>
      <w:r>
        <w:t>le</w:t>
      </w:r>
      <w:r>
        <w:rPr>
          <w:spacing w:val="-17"/>
        </w:rPr>
        <w:t xml:space="preserve"> </w:t>
      </w:r>
      <w:r>
        <w:t>presente,</w:t>
      </w:r>
      <w:r>
        <w:rPr>
          <w:spacing w:val="-18"/>
        </w:rPr>
        <w:t xml:space="preserve"> </w:t>
      </w:r>
      <w:r>
        <w:t xml:space="preserve">para la realización o ejecución del mismo; gastos que serán aplicados al Presupuesto Municipal vigente; Nombrándose como administrador de contrato u órdenes de compra a Israel Rojas Martínez con cargo de jefe de mantenimiento eléctrico; </w:t>
      </w:r>
      <w:r>
        <w:rPr>
          <w:b/>
        </w:rPr>
        <w:t xml:space="preserve">f) </w:t>
      </w:r>
      <w:r>
        <w:t>El presente acuerdo municipal es con 7 votos a favor, con la salvedad del voto del Síndico Municipal Javier David Cruz Posada; el Quinto Regidor Propietario Tte. Milton Galileo González López y sexto Regidor Propietario Dra. Mirna Guadalupe Martínez Romero; de conformidad al Art. 45 del Código Municipal Certifíquese y Notifíquese.-</w:t>
      </w:r>
      <w:r>
        <w:rPr>
          <w:spacing w:val="-2"/>
        </w:rPr>
        <w:t xml:space="preserve"> </w:t>
      </w:r>
      <w:r>
        <w:t>///////////</w:t>
      </w:r>
    </w:p>
    <w:p w:rsidR="00257199" w:rsidRDefault="00257199" w:rsidP="00257199">
      <w:pPr>
        <w:pStyle w:val="Textoindependiente"/>
        <w:spacing w:before="1" w:line="276" w:lineRule="auto"/>
        <w:ind w:left="265" w:right="445"/>
        <w:jc w:val="both"/>
      </w:pPr>
      <w:r>
        <w:t>Y no habiendo más que hacer constar se da por terminada la presente acta que firmamos.- ///////</w:t>
      </w: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spacing w:before="9"/>
        <w:rPr>
          <w:sz w:val="30"/>
        </w:rPr>
      </w:pPr>
    </w:p>
    <w:p w:rsidR="00257199" w:rsidRDefault="00257199" w:rsidP="00257199">
      <w:pPr>
        <w:pStyle w:val="Textoindependiente"/>
        <w:ind w:right="172"/>
        <w:jc w:val="center"/>
      </w:pPr>
      <w:r>
        <w:t>Napoleón Armando Iraheta Jirón.</w:t>
      </w:r>
    </w:p>
    <w:p w:rsidR="00257199" w:rsidRDefault="00257199" w:rsidP="00257199">
      <w:pPr>
        <w:pStyle w:val="Textoindependiente"/>
        <w:spacing w:before="41"/>
        <w:ind w:right="169"/>
        <w:jc w:val="center"/>
      </w:pPr>
      <w:r>
        <w:t>ALCALDE MUNICIPAL.</w:t>
      </w:r>
    </w:p>
    <w:p w:rsidR="00257199" w:rsidRDefault="00257199" w:rsidP="00257199">
      <w:pPr>
        <w:pStyle w:val="Textoindependiente"/>
        <w:spacing w:before="11"/>
        <w:rPr>
          <w:sz w:val="35"/>
        </w:rPr>
      </w:pPr>
    </w:p>
    <w:p w:rsidR="00257199" w:rsidRDefault="00257199" w:rsidP="00257199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257199" w:rsidRDefault="00257199" w:rsidP="00257199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spacing w:before="9"/>
        <w:rPr>
          <w:sz w:val="37"/>
        </w:rPr>
      </w:pPr>
    </w:p>
    <w:p w:rsidR="00257199" w:rsidRDefault="00257199" w:rsidP="00257199">
      <w:pPr>
        <w:pStyle w:val="Textoindependiente"/>
        <w:tabs>
          <w:tab w:val="left" w:pos="4917"/>
        </w:tabs>
        <w:spacing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257199" w:rsidRDefault="00257199" w:rsidP="00257199">
      <w:pPr>
        <w:spacing w:line="276" w:lineRule="auto"/>
      </w:pPr>
    </w:p>
    <w:p w:rsidR="00257199" w:rsidRDefault="00257199" w:rsidP="00257199">
      <w:pPr>
        <w:pStyle w:val="Textoindependiente"/>
        <w:spacing w:before="1"/>
        <w:rPr>
          <w:sz w:val="26"/>
        </w:rPr>
      </w:pPr>
    </w:p>
    <w:p w:rsidR="00257199" w:rsidRDefault="00257199" w:rsidP="00257199">
      <w:pPr>
        <w:pStyle w:val="Textoindependiente"/>
        <w:tabs>
          <w:tab w:val="left" w:pos="4648"/>
        </w:tabs>
        <w:spacing w:before="92"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spacing w:before="10"/>
        <w:rPr>
          <w:sz w:val="33"/>
        </w:rPr>
      </w:pPr>
    </w:p>
    <w:p w:rsidR="00257199" w:rsidRDefault="00257199" w:rsidP="00257199">
      <w:pPr>
        <w:pStyle w:val="Textoindependiente"/>
        <w:tabs>
          <w:tab w:val="left" w:pos="4383"/>
        </w:tabs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257199" w:rsidRDefault="00257199" w:rsidP="00257199">
      <w:pPr>
        <w:pStyle w:val="Textoindependiente"/>
        <w:tabs>
          <w:tab w:val="left" w:pos="4382"/>
        </w:tabs>
        <w:spacing w:before="41"/>
        <w:ind w:right="651"/>
        <w:jc w:val="center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5"/>
        </w:rPr>
        <w:t xml:space="preserve"> </w:t>
      </w:r>
      <w:r>
        <w:t>PROPIETARIO.</w:t>
      </w: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spacing w:before="9"/>
        <w:rPr>
          <w:sz w:val="37"/>
        </w:rPr>
      </w:pPr>
    </w:p>
    <w:p w:rsidR="00257199" w:rsidRDefault="00257199" w:rsidP="00257199">
      <w:pPr>
        <w:pStyle w:val="Textoindependiente"/>
        <w:spacing w:line="276" w:lineRule="auto"/>
        <w:ind w:left="265" w:right="5454"/>
      </w:pPr>
      <w:r>
        <w:t>Francisco Neftalí Reyes Minero. SEGUNDO REGIDOR SUPLENTE.</w:t>
      </w: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spacing w:before="1"/>
        <w:rPr>
          <w:sz w:val="34"/>
        </w:rPr>
      </w:pPr>
    </w:p>
    <w:p w:rsidR="00257199" w:rsidRPr="007950E8" w:rsidRDefault="00257199" w:rsidP="00257199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257199" w:rsidRDefault="00257199" w:rsidP="00257199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rPr>
          <w:sz w:val="26"/>
        </w:rPr>
      </w:pPr>
    </w:p>
    <w:p w:rsidR="00257199" w:rsidRDefault="00257199" w:rsidP="00257199">
      <w:pPr>
        <w:pStyle w:val="Textoindependiente"/>
        <w:spacing w:before="5"/>
        <w:rPr>
          <w:sz w:val="37"/>
        </w:rPr>
      </w:pPr>
    </w:p>
    <w:p w:rsidR="00257199" w:rsidRDefault="00257199" w:rsidP="00257199">
      <w:pPr>
        <w:spacing w:line="276" w:lineRule="auto"/>
        <w:jc w:val="center"/>
        <w:rPr>
          <w:sz w:val="26"/>
        </w:rPr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 xml:space="preserve">Posada    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                                            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sectPr w:rsidR="00257199" w:rsidSect="00C64AC9">
      <w:footerReference w:type="even" r:id="rId4"/>
      <w:footerReference w:type="default" r:id="rId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115" w:rsidRDefault="00017D55">
    <w:pPr>
      <w:pStyle w:val="Textoindependiente"/>
      <w:spacing w:line="14" w:lineRule="auto"/>
      <w:rPr>
        <w:sz w:val="20"/>
      </w:rPr>
    </w:pPr>
    <w:r w:rsidRPr="001F2C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6.25pt;margin-top:731pt;width:22.75pt;height:13.05pt;z-index:-251655168;mso-position-horizontal-relative:page;mso-position-vertical-relative:page" filled="f" stroked="f">
          <v:textbox style="mso-next-textbox:#_x0000_s1026" inset="0,0,0,0">
            <w:txbxContent>
              <w:p w:rsidR="00604115" w:rsidRDefault="00017D55">
                <w:pPr>
                  <w:spacing w:line="245" w:lineRule="exact"/>
                  <w:ind w:left="60"/>
                  <w:rPr>
                    <w:rFonts w:ascii="Carlito"/>
                    <w:b/>
                  </w:rPr>
                </w:pPr>
                <w:r>
                  <w:fldChar w:fldCharType="begin"/>
                </w:r>
                <w:r>
                  <w:rPr>
                    <w:rFonts w:ascii="Carlito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rlito"/>
                    <w:b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115" w:rsidRDefault="00017D55">
    <w:pPr>
      <w:pStyle w:val="Textoindependiente"/>
      <w:spacing w:line="14" w:lineRule="auto"/>
      <w:rPr>
        <w:sz w:val="20"/>
      </w:rPr>
    </w:pPr>
    <w:r w:rsidRPr="001F2C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1.5pt;margin-top:731pt;width:22.8pt;height:13.05pt;z-index:-251656192;mso-position-horizontal-relative:page;mso-position-vertical-relative:page" filled="f" stroked="f">
          <v:textbox style="mso-next-textbox:#_x0000_s1025" inset="0,0,0,0">
            <w:txbxContent>
              <w:p w:rsidR="00604115" w:rsidRDefault="00017D55">
                <w:pPr>
                  <w:spacing w:line="245" w:lineRule="exact"/>
                  <w:ind w:left="60"/>
                  <w:rPr>
                    <w:rFonts w:ascii="Carlito"/>
                    <w:b/>
                  </w:rPr>
                </w:pPr>
                <w:r>
                  <w:fldChar w:fldCharType="begin"/>
                </w:r>
                <w:r>
                  <w:rPr>
                    <w:rFonts w:ascii="Carlito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257199">
                  <w:rPr>
                    <w:rFonts w:ascii="Carlito"/>
                    <w:b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257199"/>
    <w:rsid w:val="00017D55"/>
    <w:rsid w:val="00257199"/>
    <w:rsid w:val="00C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719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257199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57199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1665</Words>
  <Characters>9160</Characters>
  <Application>Microsoft Office Word</Application>
  <DocSecurity>0</DocSecurity>
  <Lines>76</Lines>
  <Paragraphs>21</Paragraphs>
  <ScaleCrop>false</ScaleCrop>
  <Company/>
  <LinksUpToDate>false</LinksUpToDate>
  <CharactersWithSpaces>10804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2021-05-05T15:18:00Z</dcterms:created>
  <dcterms:modified xsi:type="dcterms:W3CDTF">2021-05-05T15:21:00Z</dcterms:modified>
</cp:coreProperties>
</file>